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 xml:space="preserve">10-Fragen </w:t>
      </w:r>
      <w:r>
        <w:rPr/>
        <w:t xml:space="preserve">an </w:t>
      </w:r>
      <w:r>
        <w:rPr/>
        <w:t>Landtagskandidat*innen</w:t>
      </w:r>
    </w:p>
    <w:p>
      <w:pPr>
        <w:pStyle w:val="BodyText"/>
        <w:bidi w:val="0"/>
        <w:jc w:val="left"/>
        <w:rPr/>
      </w:pPr>
      <w:r>
        <w:rPr>
          <w:rStyle w:val="Strong"/>
        </w:rPr>
        <w:t>Betreff:</w:t>
      </w:r>
      <w:r>
        <w:rPr/>
        <w:t xml:space="preserve"> </w:t>
      </w:r>
      <w:r>
        <w:rPr>
          <w:rStyle w:val="Emphasis"/>
        </w:rPr>
        <w:t>10 Kurzfragen: Wie machen Sie Kommunen bis 2030+ beim Klimaschutz handlungsfähig?</w:t>
      </w:r>
    </w:p>
    <w:p>
      <w:pPr>
        <w:pStyle w:val="BodyText"/>
        <w:bidi w:val="0"/>
        <w:jc w:val="left"/>
        <w:rPr/>
      </w:pPr>
      <w:r>
        <w:rPr/>
        <w:t>Hallo [Name],</w:t>
      </w:r>
    </w:p>
    <w:p>
      <w:pPr>
        <w:pStyle w:val="BodyText"/>
        <w:bidi w:val="0"/>
        <w:jc w:val="left"/>
        <w:rPr/>
      </w:pPr>
      <w:r>
        <w:rPr/>
        <w:t xml:space="preserve">bitte beantworten Sie die folgenden 10 Fragen </w:t>
      </w:r>
      <w:r>
        <w:rPr>
          <w:rStyle w:val="Strong"/>
        </w:rPr>
        <w:t>kurz schriftlich</w:t>
      </w:r>
      <w:r>
        <w:rPr/>
        <w:t xml:space="preserve"> bis [Datum].</w:t>
      </w:r>
    </w:p>
    <w:p>
      <w:pPr>
        <w:pStyle w:val="BodyText"/>
        <w:bidi w:val="0"/>
        <w:jc w:val="left"/>
        <w:rPr/>
      </w:pPr>
      <w:r>
        <w:rPr>
          <w:rStyle w:val="Strong"/>
        </w:rPr>
        <w:t>Format:</w:t>
      </w:r>
      <w:r>
        <w:rPr/>
        <w:t xml:space="preserve"> </w:t>
      </w:r>
      <w:r>
        <w:rPr>
          <w:rStyle w:val="Emphasis"/>
        </w:rPr>
        <w:t>Ja/Teilweise/Nein</w:t>
      </w:r>
      <w:r>
        <w:rPr/>
        <w:t xml:space="preserve"> + </w:t>
      </w:r>
      <w:r>
        <w:rPr>
          <w:rStyle w:val="Strong"/>
        </w:rPr>
        <w:t>2 Stichpunkte</w:t>
      </w:r>
      <w:r>
        <w:rPr/>
        <w:t xml:space="preserve">: </w:t>
      </w:r>
      <w:r>
        <w:rPr>
          <w:rStyle w:val="Emphasis"/>
        </w:rPr>
        <w:t>Instrument (Gesetz/Programm/Budget), Startdatum/Zeithorizont, ggf. Mittel, Erfolgsmessung.</w:t>
      </w:r>
    </w:p>
    <w:p>
      <w:pPr>
        <w:pStyle w:val="BodyText"/>
        <w:bidi w:val="0"/>
        <w:jc w:val="left"/>
        <w:rPr/>
      </w:pPr>
      <w:r>
        <w:rPr/>
        <w:t xml:space="preserve">Wenn </w:t>
      </w:r>
      <w:r>
        <w:rPr>
          <w:rStyle w:val="Emphasis"/>
        </w:rPr>
        <w:t>Nein</w:t>
      </w:r>
      <w:r>
        <w:rPr/>
        <w:t>: bitte Alternative nennen.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Kommunale Umsetzung finanzieren:</w:t>
      </w:r>
      <w:r>
        <w:rPr/>
        <w:t xml:space="preserve"> </w:t>
        <w:br/>
        <w:t xml:space="preserve">Welche </w:t>
      </w:r>
      <w:r>
        <w:rPr>
          <w:rStyle w:val="Strong"/>
        </w:rPr>
        <w:t>mehrjährigen Programme/Budgets</w:t>
      </w:r>
      <w:r>
        <w:rPr/>
        <w:t xml:space="preserve"> setzen Sie ein, damit Kommunen Klimaschutz &amp; Anpassung wirklich umsetzen (nicht nur planen)?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Wärmeplanung → Umsetzung:</w:t>
      </w:r>
      <w:r>
        <w:rPr/>
        <w:t xml:space="preserve"> </w:t>
        <w:br/>
        <w:t xml:space="preserve">Wie sichern Sie </w:t>
      </w:r>
      <w:r>
        <w:rPr>
          <w:rStyle w:val="Strong"/>
        </w:rPr>
        <w:t>Daten/Tools</w:t>
      </w:r>
      <w:r>
        <w:rPr/>
        <w:t xml:space="preserve"> und </w:t>
      </w:r>
      <w:r>
        <w:rPr>
          <w:rStyle w:val="Strong"/>
        </w:rPr>
        <w:t>Umsetzungsmittel</w:t>
      </w:r>
      <w:r>
        <w:rPr/>
        <w:t xml:space="preserve"> für kommunale Wärmepläne bis 2030?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Fernwärme dekarbonisieren &amp; bezahlbar:</w:t>
      </w:r>
      <w:r>
        <w:rPr/>
        <w:t xml:space="preserve"> </w:t>
        <w:br/>
        <w:t xml:space="preserve">Welche </w:t>
      </w:r>
      <w:r>
        <w:rPr>
          <w:rStyle w:val="Strong"/>
        </w:rPr>
        <w:t>Investitionsmittel + Transparenz/Preis-Leitplanken</w:t>
      </w:r>
      <w:r>
        <w:rPr/>
        <w:t xml:space="preserve"> bringen Sie auf den Weg?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Sanierung öffentlicher Gebäude:</w:t>
      </w:r>
      <w:r>
        <w:rPr/>
        <w:t xml:space="preserve"> </w:t>
        <w:br/>
        <w:t>Wie beschleunigen Sie Sanierung/Energiemanagement in Kommunen (Programme, Standards, Controlling)?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Wind: Tempo &amp; Rechtssicherheit:</w:t>
      </w:r>
      <w:r>
        <w:rPr/>
        <w:t xml:space="preserve"> </w:t>
        <w:br/>
        <w:t xml:space="preserve">Wie beschleunigen Sie Genehmigungen </w:t>
      </w:r>
      <w:r>
        <w:rPr>
          <w:rStyle w:val="Strong"/>
        </w:rPr>
        <w:t>rechtsfest</w:t>
      </w:r>
      <w:r>
        <w:rPr/>
        <w:t xml:space="preserve"> (Personal, Fristen, Standardverfahren) und sichern </w:t>
      </w:r>
      <w:r>
        <w:rPr>
          <w:rStyle w:val="Strong"/>
        </w:rPr>
        <w:t>kommunale Wertschöpfung</w:t>
      </w:r>
      <w:r>
        <w:rPr/>
        <w:t>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Freiflächen-PV verträglich:</w:t>
      </w:r>
      <w:r>
        <w:rPr/>
        <w:t xml:space="preserve"> </w:t>
        <w:br/>
        <w:t>Welche Landesregeln/Programme geben Planungssicherheit (Konversion/Agri-PV/ Biodiversität + Netzintegration)?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Bürgerenergie ermöglichen:</w:t>
      </w:r>
      <w:r>
        <w:rPr/>
        <w:t xml:space="preserve"> </w:t>
        <w:br/>
        <w:t xml:space="preserve">Welche </w:t>
      </w:r>
      <w:r>
        <w:rPr>
          <w:rStyle w:val="Strong"/>
        </w:rPr>
        <w:t>Bürgschaften/Standardverträge/Beratungsstellen</w:t>
      </w:r>
      <w:r>
        <w:rPr/>
        <w:t xml:space="preserve"> schaffen Sie, damit Genossenschaften entstehen und wachsen?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ÖPNV-Betrieb dauerhaft sichern:</w:t>
      </w:r>
      <w:r>
        <w:rPr/>
        <w:t xml:space="preserve"> </w:t>
        <w:br/>
        <w:t xml:space="preserve">Wie finanzieren Sie </w:t>
      </w:r>
      <w:r>
        <w:rPr>
          <w:rStyle w:val="Strong"/>
        </w:rPr>
        <w:t>Angebot &amp; Betriebskosten</w:t>
      </w:r>
      <w:r>
        <w:rPr/>
        <w:t xml:space="preserve"> verlässlich – auch in der Fläche?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E-Busse &amp; Infrastruktur:</w:t>
      </w:r>
      <w:r>
        <w:rPr/>
        <w:t xml:space="preserve"> </w:t>
        <w:br/>
        <w:t>Welche Programme sichern Busbeschaffung, Ladehöfe, Netzanschlüsse – und entlasten kleine Träger?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76" w:before="0" w:after="140"/>
        <w:ind w:hanging="454" w:left="737" w:right="0"/>
        <w:jc w:val="left"/>
        <w:rPr/>
      </w:pPr>
      <w:r>
        <w:rPr>
          <w:rStyle w:val="Strong"/>
        </w:rPr>
        <w:t>Kommunen stärken (Personal &amp; Monitoring):</w:t>
      </w:r>
      <w:r>
        <w:rPr/>
        <w:t xml:space="preserve"> </w:t>
        <w:br/>
        <w:t xml:space="preserve">Wie verstetigen Sie </w:t>
      </w:r>
      <w:r>
        <w:rPr>
          <w:rStyle w:val="Strong"/>
        </w:rPr>
        <w:t>kommunales Klimaschutzpersonal</w:t>
      </w:r>
      <w:r>
        <w:rPr/>
        <w:t xml:space="preserve"> und machen Fortschritt </w:t>
      </w:r>
      <w:r>
        <w:rPr>
          <w:rStyle w:val="Strong"/>
        </w:rPr>
        <w:t>jährlich mess- und sichtbar</w:t>
      </w:r>
      <w:r>
        <w:rPr/>
        <w:t xml:space="preserve"> (Kennzahlen/Reporting/Transparenz)?</w:t>
      </w:r>
    </w:p>
    <w:p>
      <w:pPr>
        <w:pStyle w:val="BodyText"/>
        <w:bidi w:val="0"/>
        <w:jc w:val="left"/>
        <w:rPr/>
      </w:pPr>
      <w:r>
        <w:rPr/>
        <w:t>Danke! Wenn Sie möchten, verlinken wir Ihre Originalantwort. „Keine Antwort erhalten“ wird transparent gekennzeichnet.</w:t>
      </w:r>
    </w:p>
    <w:p>
      <w:pPr>
        <w:pStyle w:val="BodyText"/>
        <w:bidi w:val="0"/>
        <w:spacing w:before="0" w:after="140"/>
        <w:jc w:val="left"/>
        <w:rPr/>
      </w:pPr>
      <w:r>
        <w:rPr/>
        <w:t>[Name, Anschrift, ggf. Wahlkreis]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873" w:leader="none"/>
        <w:tab w:val="right" w:pos="9746" w:leader="none"/>
      </w:tabs>
    </w:pPr>
    <w:rPr/>
  </w:style>
  <w:style w:type="paragraph" w:styleId="Header">
    <w:name w:val="head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</TotalTime>
  <Application>LibreOffice/24.8.4.2$MacOSX_X86_64 LibreOffice_project/bb3cfa12c7b1bf994ecc5649a80400d06cd71002</Application>
  <AppVersion>15.0000</AppVersion>
  <Pages>2</Pages>
  <Words>212</Words>
  <Characters>1732</Characters>
  <CharactersWithSpaces>1928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2025-12-24T17:01:12Z</dcterms:created>
  <dc:creator>Christhard Landgraf</dc:creator>
  <dc:description/>
  <dc:language>de-DE</dc:language>
  <cp:lastModifiedBy>Christhard Landgraf</cp:lastModifiedBy>
  <dcterms:modified xsi:type="dcterms:W3CDTF">2025-12-26T16:26:38Z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